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04" w:rsidRDefault="002D6204" w:rsidP="002D6204">
      <w:pPr>
        <w:snapToGrid w:val="0"/>
        <w:spacing w:line="360" w:lineRule="auto"/>
        <w:jc w:val="left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附件1</w:t>
      </w:r>
    </w:p>
    <w:p w:rsidR="002D6204" w:rsidRDefault="002D6204" w:rsidP="002D6204">
      <w:pPr>
        <w:spacing w:line="5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项目</w:t>
      </w:r>
      <w:bookmarkStart w:id="0" w:name="_GoBack"/>
      <w:r>
        <w:rPr>
          <w:rFonts w:ascii="方正小标宋简体" w:eastAsia="方正小标宋简体" w:hint="eastAsia"/>
          <w:sz w:val="44"/>
          <w:szCs w:val="44"/>
        </w:rPr>
        <w:t>申报、推荐材料报送要求</w:t>
      </w:r>
      <w:bookmarkEnd w:id="0"/>
    </w:p>
    <w:p w:rsidR="002D6204" w:rsidRDefault="002D6204" w:rsidP="002D6204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D6204" w:rsidRDefault="002D6204" w:rsidP="002D6204">
      <w:pPr>
        <w:spacing w:line="52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一、项目申报材料</w:t>
      </w:r>
    </w:p>
    <w:p w:rsidR="002D6204" w:rsidRDefault="002D6204" w:rsidP="002D6204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申报材料由项目申报单位提供并自行装订。</w:t>
      </w:r>
    </w:p>
    <w:p w:rsidR="002D6204" w:rsidRDefault="002D6204" w:rsidP="002D6204">
      <w:pPr>
        <w:spacing w:line="520" w:lineRule="exact"/>
        <w:ind w:firstLineChars="200" w:firstLine="643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（一）项目申报表</w:t>
      </w:r>
    </w:p>
    <w:p w:rsidR="002D6204" w:rsidRDefault="002D6204" w:rsidP="002D6204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加盖申报单位公章的《军民融合项目申报表》（附件2）原件。</w:t>
      </w:r>
    </w:p>
    <w:p w:rsidR="002D6204" w:rsidRDefault="002D6204" w:rsidP="002D6204">
      <w:pPr>
        <w:spacing w:line="520" w:lineRule="exact"/>
        <w:ind w:firstLineChars="200" w:firstLine="643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（二）相关证明材料</w:t>
      </w:r>
    </w:p>
    <w:p w:rsidR="002D6204" w:rsidRDefault="002D6204" w:rsidP="002D6204">
      <w:pPr>
        <w:tabs>
          <w:tab w:val="left" w:pos="432"/>
        </w:tabs>
        <w:autoSpaceDE w:val="0"/>
        <w:autoSpaceDN w:val="0"/>
        <w:adjustRightInd w:val="0"/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t>1.申请单位法人统一社会信用代码证或营业执照复印件；</w:t>
      </w:r>
    </w:p>
    <w:p w:rsidR="002D6204" w:rsidRDefault="002D6204" w:rsidP="002D6204">
      <w:pPr>
        <w:tabs>
          <w:tab w:val="left" w:pos="432"/>
        </w:tabs>
        <w:autoSpaceDE w:val="0"/>
        <w:autoSpaceDN w:val="0"/>
        <w:adjustRightInd w:val="0"/>
        <w:spacing w:line="52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t>2.申请单位资质证明材料复印件；</w:t>
      </w:r>
    </w:p>
    <w:p w:rsidR="002D6204" w:rsidRDefault="002D6204" w:rsidP="002D6204">
      <w:pPr>
        <w:tabs>
          <w:tab w:val="left" w:pos="432"/>
        </w:tabs>
        <w:autoSpaceDE w:val="0"/>
        <w:autoSpaceDN w:val="0"/>
        <w:adjustRightInd w:val="0"/>
        <w:spacing w:line="52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t>3.项目涉及行业准入管理的，须提供有关部门出具的相关许可文件的复印件；</w:t>
      </w:r>
    </w:p>
    <w:p w:rsidR="002D6204" w:rsidRDefault="002D6204" w:rsidP="002D6204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t>4.</w:t>
      </w:r>
      <w:r>
        <w:rPr>
          <w:rFonts w:ascii="仿宋_GB2312" w:eastAsia="仿宋_GB2312" w:hint="eastAsia"/>
          <w:sz w:val="32"/>
          <w:szCs w:val="32"/>
        </w:rPr>
        <w:t>项目立项批复（没有可不附）。</w:t>
      </w:r>
    </w:p>
    <w:p w:rsidR="002D6204" w:rsidRDefault="002D6204" w:rsidP="002D6204">
      <w:pPr>
        <w:spacing w:line="520" w:lineRule="exact"/>
        <w:ind w:firstLineChars="200" w:firstLine="643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（三）项目基本情况</w:t>
      </w:r>
    </w:p>
    <w:p w:rsidR="002D6204" w:rsidRDefault="002D6204" w:rsidP="002D6204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可参考以下提纲介绍：</w:t>
      </w:r>
    </w:p>
    <w:p w:rsidR="002D6204" w:rsidRDefault="002D6204" w:rsidP="002D6204">
      <w:pPr>
        <w:autoSpaceDE w:val="0"/>
        <w:autoSpaceDN w:val="0"/>
        <w:adjustRightInd w:val="0"/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  <w:lang w:val="zh-CN"/>
        </w:rPr>
      </w:pPr>
      <w:r>
        <w:rPr>
          <w:rFonts w:ascii="仿宋_GB2312" w:eastAsia="仿宋_GB2312" w:cs="黑体" w:hint="eastAsia"/>
          <w:b/>
          <w:sz w:val="32"/>
          <w:szCs w:val="32"/>
          <w:lang w:val="zh-CN"/>
        </w:rPr>
        <w:t>1.项目提出的背景和必要性。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国内外相关技术和产业现状、发展趋势；项目实现技术突破对国防建设及经济发展的重要意义和作用；项目的技术性能水平及竞争优势。</w:t>
      </w:r>
    </w:p>
    <w:p w:rsidR="002D6204" w:rsidRDefault="002D6204" w:rsidP="002D6204">
      <w:pPr>
        <w:autoSpaceDE w:val="0"/>
        <w:autoSpaceDN w:val="0"/>
        <w:adjustRightInd w:val="0"/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  <w:lang w:val="zh-CN"/>
        </w:rPr>
      </w:pPr>
      <w:r>
        <w:rPr>
          <w:rFonts w:ascii="仿宋_GB2312" w:eastAsia="仿宋_GB2312" w:cs="黑体" w:hint="eastAsia"/>
          <w:b/>
          <w:sz w:val="32"/>
          <w:szCs w:val="32"/>
          <w:lang w:val="zh-CN"/>
        </w:rPr>
        <w:t>2.项目实施的主要内容和技术指标。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总体目标和主要内容；主要技术性能指标；关键核心技术；技术水平和自主知识产权情况。</w:t>
      </w:r>
    </w:p>
    <w:p w:rsidR="002D6204" w:rsidRDefault="002D6204" w:rsidP="002D6204">
      <w:pPr>
        <w:autoSpaceDE w:val="0"/>
        <w:autoSpaceDN w:val="0"/>
        <w:adjustRightInd w:val="0"/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  <w:lang w:val="zh-CN"/>
        </w:rPr>
      </w:pPr>
      <w:r>
        <w:rPr>
          <w:rFonts w:ascii="仿宋_GB2312" w:eastAsia="仿宋_GB2312" w:cs="黑体" w:hint="eastAsia"/>
          <w:b/>
          <w:sz w:val="32"/>
          <w:szCs w:val="32"/>
          <w:lang w:val="zh-CN"/>
        </w:rPr>
        <w:t>3.项目实施的基础条件。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项目申请单位及合作单位概况、分工情况；已有技术开发力量与条件；项目主要领军人物和核心团队的情况；可利用的外部资源；管理体制和运行机制；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lastRenderedPageBreak/>
        <w:t>项目申请单位在军民融合方面的优势及特色。</w:t>
      </w:r>
    </w:p>
    <w:p w:rsidR="002D6204" w:rsidRDefault="002D6204" w:rsidP="002D6204">
      <w:pPr>
        <w:autoSpaceDE w:val="0"/>
        <w:autoSpaceDN w:val="0"/>
        <w:adjustRightInd w:val="0"/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黑体" w:hint="eastAsia"/>
          <w:b/>
          <w:sz w:val="32"/>
          <w:szCs w:val="32"/>
          <w:lang w:val="zh-CN"/>
        </w:rPr>
        <w:t>4.项目的计划进度和考核指标。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项目的阶段目标和时间节点安排（按季度陈述）；项目的考核指标（包括产业化指标、主要技术指标、知识产权指标、技术水平等）。</w:t>
      </w:r>
    </w:p>
    <w:p w:rsidR="002D6204" w:rsidRDefault="002D6204" w:rsidP="002D6204">
      <w:pPr>
        <w:autoSpaceDE w:val="0"/>
        <w:autoSpaceDN w:val="0"/>
        <w:adjustRightInd w:val="0"/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黑体" w:hint="eastAsia"/>
          <w:b/>
          <w:sz w:val="32"/>
          <w:szCs w:val="32"/>
          <w:lang w:val="zh-CN"/>
        </w:rPr>
        <w:t>5.国防效益、经济效益和社会效益分析。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经济效益预测（分别预测项目执行周期内及项目实施后未来3-5年内能达到的经济效益）；项目实施后的国防效益分析；项目实施后的社会效益分析。</w:t>
      </w:r>
    </w:p>
    <w:p w:rsidR="002D6204" w:rsidRDefault="002D6204" w:rsidP="002D6204">
      <w:pPr>
        <w:autoSpaceDE w:val="0"/>
        <w:autoSpaceDN w:val="0"/>
        <w:adjustRightInd w:val="0"/>
        <w:spacing w:line="520" w:lineRule="exact"/>
        <w:ind w:firstLineChars="200" w:firstLine="643"/>
        <w:rPr>
          <w:rFonts w:ascii="仿宋_GB2312" w:eastAsia="仿宋_GB2312" w:cs="黑体" w:hint="eastAsia"/>
          <w:b/>
          <w:sz w:val="32"/>
          <w:szCs w:val="32"/>
          <w:lang w:val="zh-CN"/>
        </w:rPr>
      </w:pPr>
      <w:r>
        <w:rPr>
          <w:rFonts w:ascii="仿宋_GB2312" w:eastAsia="仿宋_GB2312" w:cs="黑体" w:hint="eastAsia"/>
          <w:b/>
          <w:sz w:val="32"/>
          <w:szCs w:val="32"/>
          <w:lang w:val="zh-CN"/>
        </w:rPr>
        <w:t>6.其他需要说明的事项。</w:t>
      </w:r>
    </w:p>
    <w:p w:rsidR="002D6204" w:rsidRDefault="002D6204" w:rsidP="002D6204">
      <w:pPr>
        <w:spacing w:line="520" w:lineRule="exact"/>
        <w:ind w:firstLineChars="200" w:firstLine="643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（四）报送要求</w:t>
      </w:r>
    </w:p>
    <w:p w:rsidR="002D6204" w:rsidRDefault="002D6204" w:rsidP="002D6204">
      <w:pPr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1.纸质版：</w:t>
      </w:r>
      <w:r>
        <w:rPr>
          <w:rFonts w:ascii="仿宋_GB2312" w:eastAsia="仿宋_GB2312" w:hint="eastAsia"/>
          <w:sz w:val="32"/>
          <w:szCs w:val="32"/>
        </w:rPr>
        <w:t>以项目为单位将（一）、（二）、（三）项材料按顺序整理，添加普通纸质封面和目录后，采用A4纸双面打印，于左侧装订成册，不采用文件夹等带有</w:t>
      </w:r>
      <w:proofErr w:type="gramStart"/>
      <w:r>
        <w:rPr>
          <w:rFonts w:ascii="仿宋_GB2312" w:eastAsia="仿宋_GB2312" w:hint="eastAsia"/>
          <w:sz w:val="32"/>
          <w:szCs w:val="32"/>
        </w:rPr>
        <w:t>突出棱边的</w:t>
      </w:r>
      <w:proofErr w:type="gramEnd"/>
      <w:r>
        <w:rPr>
          <w:rFonts w:ascii="仿宋_GB2312" w:eastAsia="仿宋_GB2312" w:hint="eastAsia"/>
          <w:sz w:val="32"/>
          <w:szCs w:val="32"/>
        </w:rPr>
        <w:t>装订材料。</w:t>
      </w:r>
    </w:p>
    <w:p w:rsidR="002D6204" w:rsidRDefault="002D6204" w:rsidP="002D6204">
      <w:pPr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2.电子版：</w:t>
      </w:r>
      <w:r>
        <w:rPr>
          <w:rFonts w:ascii="仿宋_GB2312" w:eastAsia="仿宋_GB2312" w:hint="eastAsia"/>
          <w:sz w:val="32"/>
          <w:szCs w:val="32"/>
        </w:rPr>
        <w:t>每个项目一个word文档，内容和页面顺序均与纸质版一致，其中第（一）、（二）部分内容为插入到文档的扫描图片，第（三）部分内容为可编辑的文字。</w:t>
      </w:r>
    </w:p>
    <w:p w:rsidR="002D6204" w:rsidRDefault="002D6204" w:rsidP="002D6204">
      <w:pPr>
        <w:spacing w:line="52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二、推荐材料</w:t>
      </w:r>
    </w:p>
    <w:p w:rsidR="002D6204" w:rsidRDefault="002D6204" w:rsidP="002D6204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《军民融合项目推荐汇总表》由推荐单位填报。</w:t>
      </w:r>
    </w:p>
    <w:p w:rsidR="002D6204" w:rsidRDefault="002D6204" w:rsidP="002D6204">
      <w:pPr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（一）电子版</w:t>
      </w:r>
      <w:r>
        <w:rPr>
          <w:rFonts w:ascii="仿宋_GB2312" w:eastAsia="仿宋_GB2312" w:hint="eastAsia"/>
          <w:sz w:val="32"/>
          <w:szCs w:val="32"/>
        </w:rPr>
        <w:t>（附件3）：Excel文档格式。</w:t>
      </w:r>
    </w:p>
    <w:p w:rsidR="002D6204" w:rsidRDefault="002D6204" w:rsidP="002D6204">
      <w:pPr>
        <w:spacing w:line="52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（二）纸质版</w:t>
      </w:r>
      <w:r>
        <w:rPr>
          <w:rFonts w:ascii="仿宋_GB2312" w:eastAsia="仿宋_GB2312" w:hint="eastAsia"/>
          <w:sz w:val="32"/>
          <w:szCs w:val="32"/>
        </w:rPr>
        <w:t>（附件4）：将附件3隐藏部分列后打印即可，在“填表单位”处加盖推荐单位公章。</w:t>
      </w:r>
    </w:p>
    <w:p w:rsidR="002D6204" w:rsidRDefault="002D6204" w:rsidP="002D6204">
      <w:pPr>
        <w:spacing w:line="52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三、报送数量和形式</w:t>
      </w:r>
    </w:p>
    <w:p w:rsidR="002D6204" w:rsidRDefault="002D6204" w:rsidP="002D6204">
      <w:pPr>
        <w:snapToGrid w:val="0"/>
        <w:spacing w:line="52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所有材料（包括申报材料、推荐材料的纸质版、电子版）均一式一份，电子版材料均使用光盘报送。</w:t>
      </w:r>
    </w:p>
    <w:p w:rsidR="00F941FC" w:rsidRPr="002D6204" w:rsidRDefault="00F941FC">
      <w:pPr>
        <w:rPr>
          <w:rFonts w:hint="eastAsia"/>
        </w:rPr>
      </w:pPr>
    </w:p>
    <w:sectPr w:rsidR="00F941FC" w:rsidRPr="002D62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33"/>
    <w:rsid w:val="002D6204"/>
    <w:rsid w:val="00AB0D33"/>
    <w:rsid w:val="00F9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5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2019-04-03T02:02:00Z</dcterms:created>
  <dcterms:modified xsi:type="dcterms:W3CDTF">2019-04-03T02:02:00Z</dcterms:modified>
</cp:coreProperties>
</file>